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553"/>
        <w:gridCol w:w="4473"/>
      </w:tblGrid>
      <w:tr w:rsidR="00584E80" w:rsidRPr="00241384" w14:paraId="38C8CA49" w14:textId="77777777" w:rsidTr="00314C3D">
        <w:sdt>
          <w:sdtPr>
            <w:rPr>
              <w:rFonts w:ascii="Arial" w:eastAsiaTheme="minorHAnsi" w:hAnsi="Arial" w:cs="Arial"/>
              <w:noProof/>
              <w:sz w:val="20"/>
              <w:szCs w:val="20"/>
              <w:lang w:eastAsia="en-GB"/>
            </w:rPr>
            <w:alias w:val="Placeholder for the company logo"/>
            <w:tag w:val="Logo"/>
            <w:id w:val="7277915"/>
            <w:picture/>
          </w:sdtPr>
          <w:sdtEndPr/>
          <w:sdtContent>
            <w:tc>
              <w:tcPr>
                <w:tcW w:w="4621" w:type="dxa"/>
                <w:hideMark/>
              </w:tcPr>
              <w:p w14:paraId="0C3FACEE" w14:textId="77777777" w:rsidR="00584E80" w:rsidRPr="00241384" w:rsidRDefault="00584E80" w:rsidP="00C376A9">
                <w:pPr>
                  <w:spacing w:after="0" w:line="240" w:lineRule="auto"/>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drawing>
                    <wp:inline distT="0" distB="0" distL="0" distR="0" wp14:anchorId="3269AA7C" wp14:editId="1ABE256D">
                      <wp:extent cx="1778000" cy="57912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tretch>
                                <a:fillRect/>
                              </a:stretch>
                            </pic:blipFill>
                            <pic:spPr bwMode="auto">
                              <a:xfrm>
                                <a:off x="0" y="0"/>
                                <a:ext cx="1778000" cy="579120"/>
                              </a:xfrm>
                              <a:prstGeom prst="rect">
                                <a:avLst/>
                              </a:prstGeom>
                              <a:noFill/>
                              <a:ln>
                                <a:noFill/>
                              </a:ln>
                            </pic:spPr>
                          </pic:pic>
                        </a:graphicData>
                      </a:graphic>
                    </wp:inline>
                  </w:drawing>
                </w:r>
              </w:p>
            </w:tc>
          </w:sdtContent>
        </w:sdt>
        <w:tc>
          <w:tcPr>
            <w:tcW w:w="4621" w:type="dxa"/>
            <w:hideMark/>
          </w:tcPr>
          <w:p w14:paraId="01D9DEE3" w14:textId="77777777" w:rsidR="00584E80" w:rsidRPr="00241384" w:rsidRDefault="00584E80" w:rsidP="00C376A9">
            <w:pPr>
              <w:spacing w:after="0" w:line="240" w:lineRule="auto"/>
              <w:jc w:val="right"/>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t>French Bulldog Saviours</w:t>
            </w:r>
          </w:p>
          <w:p w14:paraId="1E485554" w14:textId="77777777" w:rsidR="00584E80" w:rsidRPr="00241384" w:rsidRDefault="00584E80" w:rsidP="00C376A9">
            <w:pPr>
              <w:spacing w:after="0" w:line="240" w:lineRule="auto"/>
              <w:jc w:val="right"/>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t>6, Nettleton Avenue</w:t>
            </w:r>
            <w:r w:rsidRPr="00241384">
              <w:rPr>
                <w:rFonts w:ascii="Arial" w:eastAsiaTheme="minorHAnsi" w:hAnsi="Arial" w:cs="Arial"/>
                <w:noProof/>
                <w:sz w:val="20"/>
                <w:szCs w:val="20"/>
                <w:lang w:eastAsia="en-GB"/>
              </w:rPr>
              <w:br/>
              <w:t>Mirfield</w:t>
            </w:r>
            <w:r w:rsidRPr="00241384">
              <w:rPr>
                <w:rFonts w:ascii="Arial" w:eastAsiaTheme="minorHAnsi" w:hAnsi="Arial" w:cs="Arial"/>
                <w:noProof/>
                <w:sz w:val="20"/>
                <w:szCs w:val="20"/>
                <w:lang w:eastAsia="en-GB"/>
              </w:rPr>
              <w:br/>
              <w:t>West Yorkshire</w:t>
            </w:r>
            <w:r w:rsidRPr="00241384">
              <w:rPr>
                <w:rFonts w:ascii="Arial" w:eastAsiaTheme="minorHAnsi" w:hAnsi="Arial" w:cs="Arial"/>
                <w:noProof/>
                <w:sz w:val="20"/>
                <w:szCs w:val="20"/>
                <w:lang w:eastAsia="en-GB"/>
              </w:rPr>
              <w:br/>
              <w:t>WF14 9AN</w:t>
            </w:r>
            <w:r w:rsidRPr="00241384">
              <w:rPr>
                <w:rFonts w:ascii="Arial" w:eastAsiaTheme="minorHAnsi" w:hAnsi="Arial" w:cs="Arial"/>
                <w:noProof/>
                <w:sz w:val="20"/>
                <w:szCs w:val="20"/>
                <w:lang w:eastAsia="en-GB"/>
              </w:rPr>
              <w:br/>
            </w:r>
          </w:p>
          <w:p w14:paraId="57FE2719" w14:textId="77777777" w:rsidR="00584E80" w:rsidRPr="00241384" w:rsidRDefault="00584E80" w:rsidP="00C376A9">
            <w:pPr>
              <w:spacing w:after="0" w:line="240" w:lineRule="auto"/>
              <w:jc w:val="right"/>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t>07714 579474</w:t>
            </w:r>
            <w:r w:rsidRPr="00241384">
              <w:rPr>
                <w:rFonts w:ascii="Arial" w:eastAsiaTheme="minorHAnsi" w:hAnsi="Arial" w:cs="Arial"/>
                <w:noProof/>
                <w:sz w:val="20"/>
                <w:szCs w:val="20"/>
                <w:lang w:eastAsia="en-GB"/>
              </w:rPr>
              <w:br/>
            </w:r>
          </w:p>
          <w:p w14:paraId="4C2EC1AC" w14:textId="77777777" w:rsidR="00584E80" w:rsidRPr="00241384" w:rsidRDefault="00584E80" w:rsidP="00C376A9">
            <w:pPr>
              <w:spacing w:after="0" w:line="240" w:lineRule="auto"/>
              <w:jc w:val="right"/>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t>Registered Charity No. 1163829</w:t>
            </w:r>
          </w:p>
        </w:tc>
      </w:tr>
    </w:tbl>
    <w:p w14:paraId="0A053474" w14:textId="77777777" w:rsidR="00061AB2" w:rsidRPr="00241384" w:rsidRDefault="00241384" w:rsidP="00C376A9">
      <w:pPr>
        <w:spacing w:after="0"/>
        <w:rPr>
          <w:rFonts w:ascii="Arial" w:hAnsi="Arial" w:cs="Arial"/>
          <w:sz w:val="20"/>
          <w:szCs w:val="20"/>
        </w:rPr>
      </w:pPr>
      <w:r w:rsidRPr="00241384">
        <w:rPr>
          <w:rFonts w:ascii="Arial" w:hAnsi="Arial" w:cs="Arial"/>
          <w:noProof/>
          <w:sz w:val="20"/>
          <w:szCs w:val="20"/>
          <w:lang w:eastAsia="en-GB"/>
        </w:rPr>
        <w:drawing>
          <wp:anchor distT="0" distB="0" distL="114300" distR="114300" simplePos="0" relativeHeight="251658240" behindDoc="0" locked="0" layoutInCell="1" allowOverlap="1" wp14:anchorId="0BAE79ED" wp14:editId="3F883CD5">
            <wp:simplePos x="0" y="0"/>
            <wp:positionH relativeFrom="column">
              <wp:posOffset>9525</wp:posOffset>
            </wp:positionH>
            <wp:positionV relativeFrom="paragraph">
              <wp:posOffset>165100</wp:posOffset>
            </wp:positionV>
            <wp:extent cx="2028825" cy="714375"/>
            <wp:effectExtent l="19050" t="0" r="9525" b="0"/>
            <wp:wrapSquare wrapText="bothSides"/>
            <wp:docPr id="2" name="Picture 1" descr="giftaid-it-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aid-it-large.gif"/>
                    <pic:cNvPicPr/>
                  </pic:nvPicPr>
                  <pic:blipFill>
                    <a:blip r:embed="rId8" cstate="print"/>
                    <a:stretch>
                      <a:fillRect/>
                    </a:stretch>
                  </pic:blipFill>
                  <pic:spPr>
                    <a:xfrm>
                      <a:off x="0" y="0"/>
                      <a:ext cx="2028825" cy="714375"/>
                    </a:xfrm>
                    <a:prstGeom prst="rect">
                      <a:avLst/>
                    </a:prstGeom>
                  </pic:spPr>
                </pic:pic>
              </a:graphicData>
            </a:graphic>
          </wp:anchor>
        </w:drawing>
      </w:r>
    </w:p>
    <w:p w14:paraId="04BA0921" w14:textId="77777777" w:rsidR="00241384" w:rsidRPr="00241384" w:rsidRDefault="00241384" w:rsidP="00241384">
      <w:pPr>
        <w:spacing w:after="0"/>
        <w:rPr>
          <w:rFonts w:ascii="Arial" w:hAnsi="Arial" w:cs="Arial"/>
          <w:sz w:val="20"/>
          <w:szCs w:val="20"/>
        </w:rPr>
      </w:pPr>
      <w:r w:rsidRPr="00241384">
        <w:rPr>
          <w:rFonts w:ascii="Arial" w:hAnsi="Arial" w:cs="Arial"/>
          <w:sz w:val="20"/>
          <w:szCs w:val="20"/>
        </w:rPr>
        <w:t>Using Gift Aid means that for every pound you give, we get an extra 28 pence from the Inland Revenue, helping your donation go further.</w:t>
      </w:r>
      <w:r w:rsidRPr="00241384">
        <w:rPr>
          <w:rFonts w:ascii="Arial" w:hAnsi="Arial" w:cs="Arial"/>
          <w:sz w:val="20"/>
          <w:szCs w:val="20"/>
        </w:rPr>
        <w:br/>
      </w:r>
    </w:p>
    <w:p w14:paraId="6FFCF94C" w14:textId="77777777" w:rsidR="00241384" w:rsidRPr="00241384" w:rsidRDefault="00241384" w:rsidP="00241384">
      <w:pPr>
        <w:spacing w:after="0"/>
        <w:rPr>
          <w:rFonts w:ascii="Arial" w:hAnsi="Arial" w:cs="Arial"/>
          <w:sz w:val="20"/>
          <w:szCs w:val="20"/>
        </w:rPr>
      </w:pPr>
      <w:r w:rsidRPr="00241384">
        <w:rPr>
          <w:rFonts w:ascii="Arial" w:hAnsi="Arial" w:cs="Arial"/>
          <w:sz w:val="20"/>
          <w:szCs w:val="20"/>
        </w:rPr>
        <w:t>This means that £10 can be turned into £12.80 just so long as donations are made through Gift Aid. Imagine what a dif</w:t>
      </w:r>
      <w:r>
        <w:rPr>
          <w:rFonts w:ascii="Arial" w:hAnsi="Arial" w:cs="Arial"/>
          <w:sz w:val="20"/>
          <w:szCs w:val="20"/>
        </w:rPr>
        <w:t>ference that could make</w:t>
      </w:r>
      <w:r w:rsidRPr="00241384">
        <w:rPr>
          <w:rFonts w:ascii="Arial" w:hAnsi="Arial" w:cs="Arial"/>
          <w:sz w:val="20"/>
          <w:szCs w:val="20"/>
        </w:rPr>
        <w:t xml:space="preserve"> and it </w:t>
      </w:r>
      <w:proofErr w:type="gramStart"/>
      <w:r w:rsidRPr="00241384">
        <w:rPr>
          <w:rFonts w:ascii="Arial" w:hAnsi="Arial" w:cs="Arial"/>
          <w:sz w:val="20"/>
          <w:szCs w:val="20"/>
        </w:rPr>
        <w:t>doesn’t</w:t>
      </w:r>
      <w:proofErr w:type="gramEnd"/>
      <w:r w:rsidRPr="00241384">
        <w:rPr>
          <w:rFonts w:ascii="Arial" w:hAnsi="Arial" w:cs="Arial"/>
          <w:sz w:val="20"/>
          <w:szCs w:val="20"/>
        </w:rPr>
        <w:t xml:space="preserve"> cost you a</w:t>
      </w:r>
      <w:r>
        <w:rPr>
          <w:rFonts w:ascii="Arial" w:hAnsi="Arial" w:cs="Arial"/>
          <w:sz w:val="20"/>
          <w:szCs w:val="20"/>
        </w:rPr>
        <w:t xml:space="preserve"> </w:t>
      </w:r>
      <w:r w:rsidRPr="00241384">
        <w:rPr>
          <w:rFonts w:ascii="Arial" w:hAnsi="Arial" w:cs="Arial"/>
          <w:sz w:val="20"/>
          <w:szCs w:val="20"/>
        </w:rPr>
        <w:t>thing.</w:t>
      </w:r>
    </w:p>
    <w:p w14:paraId="56F4CF4B" w14:textId="77777777" w:rsidR="00241384" w:rsidRPr="00241384" w:rsidRDefault="00241384" w:rsidP="00241384">
      <w:pPr>
        <w:spacing w:after="0"/>
        <w:rPr>
          <w:rFonts w:ascii="Arial" w:hAnsi="Arial" w:cs="Arial"/>
          <w:sz w:val="20"/>
          <w:szCs w:val="20"/>
        </w:rPr>
      </w:pPr>
    </w:p>
    <w:p w14:paraId="08C165AA" w14:textId="77777777" w:rsidR="00241384" w:rsidRPr="00241384" w:rsidRDefault="00241384" w:rsidP="00241384">
      <w:pPr>
        <w:spacing w:after="0"/>
        <w:rPr>
          <w:rFonts w:ascii="Arial" w:hAnsi="Arial" w:cs="Arial"/>
          <w:sz w:val="20"/>
          <w:szCs w:val="20"/>
        </w:rPr>
      </w:pPr>
      <w:proofErr w:type="gramStart"/>
      <w:r w:rsidRPr="00241384">
        <w:rPr>
          <w:rFonts w:ascii="Arial" w:hAnsi="Arial" w:cs="Arial"/>
          <w:sz w:val="20"/>
          <w:szCs w:val="20"/>
        </w:rPr>
        <w:t>So</w:t>
      </w:r>
      <w:proofErr w:type="gramEnd"/>
      <w:r w:rsidRPr="00241384">
        <w:rPr>
          <w:rFonts w:ascii="Arial" w:hAnsi="Arial" w:cs="Arial"/>
          <w:sz w:val="20"/>
          <w:szCs w:val="20"/>
        </w:rPr>
        <w:t xml:space="preserve"> if you want your donat</w:t>
      </w:r>
      <w:r>
        <w:rPr>
          <w:rFonts w:ascii="Arial" w:hAnsi="Arial" w:cs="Arial"/>
          <w:sz w:val="20"/>
          <w:szCs w:val="20"/>
        </w:rPr>
        <w:t>ion to go further, Gift Aid it:</w:t>
      </w:r>
    </w:p>
    <w:p w14:paraId="7E65D012" w14:textId="77777777" w:rsidR="009062FD" w:rsidRPr="00241384" w:rsidRDefault="009062FD" w:rsidP="009062FD">
      <w:pPr>
        <w:spacing w:after="0" w:line="240" w:lineRule="auto"/>
        <w:rPr>
          <w:rFonts w:ascii="Arial" w:hAnsi="Arial" w:cs="Arial"/>
          <w:sz w:val="20"/>
          <w:szCs w:val="20"/>
        </w:rPr>
      </w:pPr>
    </w:p>
    <w:tbl>
      <w:tblPr>
        <w:tblpPr w:leftFromText="180" w:rightFromText="180" w:bottomFromText="200" w:vertAnchor="text" w:horzAnchor="margin" w:tblpY="-48"/>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7"/>
        <w:gridCol w:w="254"/>
        <w:gridCol w:w="7135"/>
      </w:tblGrid>
      <w:tr w:rsidR="00241384" w:rsidRPr="00241384" w14:paraId="6FE91C51" w14:textId="77777777" w:rsidTr="00BD443F">
        <w:tc>
          <w:tcPr>
            <w:tcW w:w="10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hideMark/>
          </w:tcPr>
          <w:p w14:paraId="22EC2DEA" w14:textId="77777777" w:rsidR="00241384" w:rsidRPr="00241384" w:rsidRDefault="00241384" w:rsidP="009062FD">
            <w:pPr>
              <w:spacing w:after="0" w:line="240" w:lineRule="auto"/>
              <w:rPr>
                <w:rFonts w:ascii="Arial" w:eastAsiaTheme="minorHAnsi" w:hAnsi="Arial" w:cs="Arial"/>
                <w:noProof/>
                <w:sz w:val="20"/>
                <w:szCs w:val="20"/>
                <w:lang w:eastAsia="en-GB"/>
              </w:rPr>
            </w:pPr>
            <w:r>
              <w:rPr>
                <w:rFonts w:ascii="Arial" w:eastAsiaTheme="minorHAnsi" w:hAnsi="Arial" w:cs="Arial"/>
                <w:noProof/>
                <w:sz w:val="20"/>
                <w:szCs w:val="20"/>
                <w:lang w:eastAsia="en-GB"/>
              </w:rPr>
              <w:t>Full Name:</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14:paraId="59AA28B9" w14:textId="362C36E8" w:rsidR="00241384" w:rsidRPr="00241384" w:rsidRDefault="00241384" w:rsidP="009062FD">
            <w:pPr>
              <w:spacing w:after="0" w:line="240" w:lineRule="auto"/>
              <w:rPr>
                <w:rFonts w:ascii="Arial" w:eastAsiaTheme="minorHAnsi" w:hAnsi="Arial" w:cs="Arial"/>
                <w:noProof/>
                <w:sz w:val="20"/>
                <w:szCs w:val="20"/>
                <w:lang w:eastAsia="en-GB"/>
              </w:rPr>
            </w:pPr>
          </w:p>
        </w:tc>
      </w:tr>
      <w:tr w:rsidR="00241384" w:rsidRPr="00241384" w14:paraId="2DF9EEA9" w14:textId="77777777" w:rsidTr="00BD443F">
        <w:tc>
          <w:tcPr>
            <w:tcW w:w="902" w:type="pct"/>
            <w:tcBorders>
              <w:top w:val="single" w:sz="4" w:space="0" w:color="000000" w:themeColor="text1"/>
              <w:left w:val="single" w:sz="4" w:space="0" w:color="000000" w:themeColor="text1"/>
              <w:bottom w:val="single" w:sz="4" w:space="0" w:color="000000" w:themeColor="text1"/>
              <w:right w:val="nil"/>
            </w:tcBorders>
            <w:tcMar>
              <w:top w:w="57" w:type="dxa"/>
              <w:bottom w:w="57" w:type="dxa"/>
            </w:tcMar>
            <w:hideMark/>
          </w:tcPr>
          <w:p w14:paraId="5CF04AD5" w14:textId="77777777" w:rsidR="00241384" w:rsidRPr="00241384" w:rsidRDefault="00241384" w:rsidP="009062FD">
            <w:pPr>
              <w:spacing w:after="0" w:line="240" w:lineRule="auto"/>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t xml:space="preserve">Address: </w:t>
            </w:r>
          </w:p>
        </w:tc>
        <w:tc>
          <w:tcPr>
            <w:tcW w:w="141" w:type="pct"/>
            <w:tcBorders>
              <w:top w:val="single" w:sz="4" w:space="0" w:color="000000" w:themeColor="text1"/>
              <w:left w:val="nil"/>
              <w:bottom w:val="single" w:sz="4" w:space="0" w:color="000000" w:themeColor="text1"/>
              <w:right w:val="single" w:sz="4" w:space="0" w:color="000000" w:themeColor="text1"/>
            </w:tcBorders>
            <w:tcMar>
              <w:top w:w="57" w:type="dxa"/>
              <w:bottom w:w="57" w:type="dxa"/>
            </w:tcMar>
            <w:hideMark/>
          </w:tcPr>
          <w:p w14:paraId="0973AD84" w14:textId="77777777" w:rsidR="00241384" w:rsidRPr="00241384" w:rsidRDefault="00241384" w:rsidP="009062FD">
            <w:pPr>
              <w:spacing w:after="0" w:line="240" w:lineRule="auto"/>
              <w:rPr>
                <w:rFonts w:ascii="Arial" w:eastAsiaTheme="minorHAnsi" w:hAnsi="Arial" w:cs="Arial"/>
                <w:noProof/>
                <w:sz w:val="20"/>
                <w:szCs w:val="20"/>
                <w:lang w:eastAsia="en-GB"/>
              </w:rPr>
            </w:pPr>
          </w:p>
        </w:tc>
        <w:tc>
          <w:tcPr>
            <w:tcW w:w="3957" w:type="pct"/>
            <w:tcBorders>
              <w:right w:val="single" w:sz="4" w:space="0" w:color="000000" w:themeColor="text1"/>
            </w:tcBorders>
            <w:tcMar>
              <w:top w:w="57" w:type="dxa"/>
              <w:bottom w:w="57" w:type="dxa"/>
            </w:tcMar>
            <w:hideMark/>
          </w:tcPr>
          <w:p w14:paraId="35D45627" w14:textId="0775EA6F" w:rsidR="00241384" w:rsidRPr="00241384" w:rsidRDefault="00241384" w:rsidP="009062FD">
            <w:pPr>
              <w:spacing w:after="0" w:line="240" w:lineRule="auto"/>
              <w:rPr>
                <w:rFonts w:ascii="Arial" w:eastAsiaTheme="minorHAnsi" w:hAnsi="Arial" w:cs="Arial"/>
                <w:noProof/>
                <w:sz w:val="20"/>
                <w:szCs w:val="20"/>
                <w:lang w:eastAsia="en-GB"/>
              </w:rPr>
            </w:pPr>
            <w:r w:rsidRPr="00241384">
              <w:rPr>
                <w:rFonts w:ascii="Arial" w:eastAsiaTheme="minorHAnsi" w:hAnsi="Arial" w:cs="Arial"/>
                <w:noProof/>
                <w:sz w:val="20"/>
                <w:szCs w:val="20"/>
                <w:lang w:eastAsia="en-GB"/>
              </w:rPr>
              <w:br/>
            </w:r>
          </w:p>
        </w:tc>
      </w:tr>
    </w:tbl>
    <w:p w14:paraId="684590B9" w14:textId="77777777" w:rsidR="00241384" w:rsidRDefault="00241384" w:rsidP="00241384">
      <w:pPr>
        <w:autoSpaceDE w:val="0"/>
        <w:autoSpaceDN w:val="0"/>
        <w:adjustRightInd w:val="0"/>
        <w:spacing w:after="0" w:line="240" w:lineRule="auto"/>
        <w:rPr>
          <w:rFonts w:ascii="Arial" w:hAnsi="Arial" w:cs="Arial"/>
          <w:sz w:val="20"/>
          <w:szCs w:val="20"/>
        </w:rPr>
      </w:pPr>
      <w:r w:rsidRPr="00241384">
        <w:rPr>
          <w:rFonts w:ascii="Arial" w:hAnsi="Arial" w:cs="Arial"/>
          <w:sz w:val="20"/>
          <w:szCs w:val="20"/>
        </w:rPr>
        <w:t xml:space="preserve">I want all donations </w:t>
      </w:r>
      <w:proofErr w:type="gramStart"/>
      <w:r w:rsidRPr="00241384">
        <w:rPr>
          <w:rFonts w:ascii="Arial" w:hAnsi="Arial" w:cs="Arial"/>
          <w:sz w:val="20"/>
          <w:szCs w:val="20"/>
        </w:rPr>
        <w:t>I’ve</w:t>
      </w:r>
      <w:proofErr w:type="gramEnd"/>
      <w:r w:rsidRPr="00241384">
        <w:rPr>
          <w:rFonts w:ascii="Arial" w:hAnsi="Arial" w:cs="Arial"/>
          <w:sz w:val="20"/>
          <w:szCs w:val="20"/>
        </w:rPr>
        <w:t xml:space="preserve"> made since 6th April 2000 and all donations in the future to be Gift Aid until I notify you otherwise.</w:t>
      </w:r>
    </w:p>
    <w:p w14:paraId="4FCE0669" w14:textId="77777777" w:rsidR="00241384" w:rsidRPr="00241384" w:rsidRDefault="00241384" w:rsidP="00241384">
      <w:pPr>
        <w:autoSpaceDE w:val="0"/>
        <w:autoSpaceDN w:val="0"/>
        <w:adjustRightInd w:val="0"/>
        <w:spacing w:after="0" w:line="240" w:lineRule="auto"/>
        <w:rPr>
          <w:rFonts w:ascii="Arial" w:hAnsi="Arial" w:cs="Arial"/>
          <w:sz w:val="20"/>
          <w:szCs w:val="20"/>
        </w:rPr>
      </w:pPr>
    </w:p>
    <w:p w14:paraId="2DD8D7FE" w14:textId="77777777" w:rsidR="00241384" w:rsidRDefault="00241384" w:rsidP="00241384">
      <w:pPr>
        <w:spacing w:after="0"/>
        <w:rPr>
          <w:rFonts w:ascii="Arial" w:hAnsi="Arial" w:cs="Arial"/>
          <w:sz w:val="20"/>
          <w:szCs w:val="20"/>
        </w:rPr>
      </w:pPr>
      <w:r w:rsidRPr="00241384">
        <w:rPr>
          <w:rFonts w:ascii="Arial" w:hAnsi="Arial" w:cs="Arial"/>
          <w:sz w:val="20"/>
          <w:szCs w:val="20"/>
        </w:rPr>
        <w:t>To qualify for Gift Aid, what you pay in income tax or capital gains tax must at least equal the amount we will claim in the tax year.</w:t>
      </w:r>
    </w:p>
    <w:p w14:paraId="72E2E9B0" w14:textId="77777777" w:rsidR="006838FA" w:rsidRDefault="006838FA" w:rsidP="00241384">
      <w:pPr>
        <w:spacing w:after="0"/>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92"/>
      </w:tblGrid>
      <w:tr w:rsidR="006838FA" w14:paraId="5DD195A9" w14:textId="77777777" w:rsidTr="006838FA">
        <w:tc>
          <w:tcPr>
            <w:tcW w:w="392" w:type="dxa"/>
            <w:tcMar>
              <w:top w:w="57" w:type="dxa"/>
              <w:bottom w:w="57" w:type="dxa"/>
            </w:tcMar>
          </w:tcPr>
          <w:p w14:paraId="062BEA8B" w14:textId="77777777" w:rsidR="006838FA" w:rsidRDefault="006838FA" w:rsidP="005C1DFB">
            <w:pPr>
              <w:jc w:val="center"/>
              <w:rPr>
                <w:rFonts w:ascii="Arial" w:hAnsi="Arial" w:cs="Arial"/>
                <w:sz w:val="20"/>
                <w:szCs w:val="20"/>
              </w:rPr>
            </w:pPr>
          </w:p>
        </w:tc>
      </w:tr>
    </w:tbl>
    <w:p w14:paraId="4C6752F4" w14:textId="77777777" w:rsidR="006838FA" w:rsidRPr="006838FA" w:rsidRDefault="006838FA" w:rsidP="00241384">
      <w:pPr>
        <w:spacing w:after="0"/>
        <w:rPr>
          <w:rFonts w:ascii="Arial" w:hAnsi="Arial" w:cs="Arial"/>
          <w:sz w:val="20"/>
          <w:szCs w:val="20"/>
        </w:rPr>
      </w:pPr>
      <w:r>
        <w:rPr>
          <w:rFonts w:ascii="Arial" w:hAnsi="Arial" w:cs="Arial"/>
          <w:sz w:val="20"/>
          <w:szCs w:val="20"/>
        </w:rPr>
        <w:t xml:space="preserve"> If you are </w:t>
      </w:r>
      <w:r>
        <w:rPr>
          <w:rFonts w:ascii="Arial" w:hAnsi="Arial" w:cs="Arial"/>
          <w:b/>
          <w:i/>
          <w:sz w:val="20"/>
          <w:szCs w:val="20"/>
        </w:rPr>
        <w:t>not</w:t>
      </w:r>
      <w:r>
        <w:rPr>
          <w:rFonts w:ascii="Arial" w:hAnsi="Arial" w:cs="Arial"/>
          <w:sz w:val="20"/>
          <w:szCs w:val="20"/>
        </w:rPr>
        <w:t xml:space="preserve"> a </w:t>
      </w:r>
      <w:r w:rsidR="009D0A34">
        <w:rPr>
          <w:rFonts w:ascii="Arial" w:hAnsi="Arial" w:cs="Arial"/>
          <w:sz w:val="20"/>
          <w:szCs w:val="20"/>
        </w:rPr>
        <w:t xml:space="preserve">UK </w:t>
      </w:r>
      <w:proofErr w:type="gramStart"/>
      <w:r>
        <w:rPr>
          <w:rFonts w:ascii="Arial" w:hAnsi="Arial" w:cs="Arial"/>
          <w:sz w:val="20"/>
          <w:szCs w:val="20"/>
        </w:rPr>
        <w:t>tax payer</w:t>
      </w:r>
      <w:proofErr w:type="gramEnd"/>
      <w:r>
        <w:rPr>
          <w:rFonts w:ascii="Arial" w:hAnsi="Arial" w:cs="Arial"/>
          <w:sz w:val="20"/>
          <w:szCs w:val="20"/>
        </w:rPr>
        <w:t>, please tick this box</w:t>
      </w:r>
    </w:p>
    <w:p w14:paraId="32E63D53" w14:textId="77777777" w:rsidR="00241384" w:rsidRDefault="00241384" w:rsidP="00C376A9">
      <w:pPr>
        <w:spacing w:after="0"/>
        <w:rPr>
          <w:rFonts w:ascii="Arial" w:hAnsi="Arial" w:cs="Arial"/>
          <w:sz w:val="20"/>
          <w:szCs w:val="20"/>
        </w:rPr>
      </w:pPr>
    </w:p>
    <w:p w14:paraId="45CB5518" w14:textId="77777777" w:rsidR="006838FA" w:rsidRDefault="002E5AD1" w:rsidP="00C376A9">
      <w:pPr>
        <w:spacing w:after="0"/>
        <w:rPr>
          <w:rFonts w:ascii="Arial" w:hAnsi="Arial" w:cs="Arial"/>
          <w:sz w:val="20"/>
          <w:szCs w:val="20"/>
        </w:rPr>
      </w:pPr>
      <w:r>
        <w:rPr>
          <w:rFonts w:ascii="Arial" w:hAnsi="Arial" w:cs="Arial"/>
          <w:sz w:val="20"/>
          <w:szCs w:val="20"/>
        </w:rPr>
        <w:t xml:space="preserve">Signed: </w:t>
      </w:r>
      <w:r w:rsidR="006838FA" w:rsidRPr="00241384">
        <w:rPr>
          <w:rFonts w:ascii="Arial" w:hAnsi="Arial" w:cs="Arial"/>
          <w:sz w:val="20"/>
          <w:szCs w:val="20"/>
        </w:rPr>
        <w:object w:dxaOrig="3000" w:dyaOrig="1230" w14:anchorId="68929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61.5pt" o:ole="">
            <v:imagedata r:id="rId9" o:title=""/>
          </v:shape>
          <o:OLEObject Type="Embed" ProgID="eSign.eSignObj.1" ShapeID="_x0000_i1025" DrawAspect="Content" ObjectID="_1663916208" r:id="rId10">
            <o:FieldCodes>\s</o:FieldCodes>
          </o:OLEObject>
        </w:object>
      </w:r>
    </w:p>
    <w:p w14:paraId="248C5F8C" w14:textId="77777777" w:rsidR="00446C55" w:rsidRDefault="00446C55" w:rsidP="00C376A9">
      <w:pPr>
        <w:spacing w:after="0"/>
        <w:rPr>
          <w:rFonts w:ascii="Arial" w:hAnsi="Arial" w:cs="Arial"/>
          <w:sz w:val="20"/>
          <w:szCs w:val="20"/>
        </w:rPr>
      </w:pPr>
    </w:p>
    <w:p w14:paraId="383A51EE" w14:textId="77777777" w:rsidR="00446C55" w:rsidRDefault="009411BD" w:rsidP="00C376A9">
      <w:pPr>
        <w:spacing w:after="0"/>
        <w:rPr>
          <w:rFonts w:ascii="Arial" w:hAnsi="Arial" w:cs="Arial"/>
          <w:sz w:val="20"/>
          <w:szCs w:val="20"/>
        </w:rPr>
      </w:pPr>
      <w:r>
        <w:rPr>
          <w:rFonts w:ascii="Arial" w:hAnsi="Arial" w:cs="Arial"/>
          <w:sz w:val="20"/>
          <w:szCs w:val="20"/>
        </w:rPr>
        <w:t>Date:</w:t>
      </w:r>
      <w:r>
        <w:rPr>
          <w:rFonts w:ascii="Arial" w:hAnsi="Arial" w:cs="Arial"/>
          <w:sz w:val="20"/>
          <w:szCs w:val="20"/>
        </w:rPr>
        <w:tab/>
      </w:r>
      <w:r w:rsidR="00446C55">
        <w:rPr>
          <w:rFonts w:ascii="Arial" w:hAnsi="Arial" w:cs="Arial"/>
          <w:sz w:val="20"/>
          <w:szCs w:val="20"/>
        </w:rPr>
        <w:t>11/10/2020</w:t>
      </w:r>
    </w:p>
    <w:p w14:paraId="3065E9A9" w14:textId="77777777" w:rsidR="0032428D" w:rsidRDefault="0032428D" w:rsidP="00C376A9">
      <w:pPr>
        <w:spacing w:after="0"/>
        <w:rPr>
          <w:rFonts w:ascii="Arial" w:hAnsi="Arial" w:cs="Arial"/>
          <w:sz w:val="20"/>
          <w:szCs w:val="20"/>
        </w:rPr>
      </w:pPr>
    </w:p>
    <w:p w14:paraId="50C1B5D6" w14:textId="77777777" w:rsidR="00D54B44" w:rsidRPr="0032428D" w:rsidRDefault="006838FA" w:rsidP="0032428D">
      <w:pPr>
        <w:spacing w:after="0"/>
        <w:rPr>
          <w:rFonts w:ascii="Arial" w:hAnsi="Arial" w:cs="Arial"/>
          <w:sz w:val="16"/>
          <w:szCs w:val="16"/>
        </w:rPr>
      </w:pPr>
      <w:r w:rsidRPr="00D54B44">
        <w:rPr>
          <w:rFonts w:ascii="Arial" w:hAnsi="Arial" w:cs="Arial"/>
          <w:sz w:val="16"/>
          <w:szCs w:val="16"/>
        </w:rPr>
        <w:t>You can cancel this declaration at any time by writing to us, for example if you cease to pay tax, but while the declaration is in force, please let us know if you change your name or address. Remember to notify us if you no longer pay an amount of income tax and/or capital gains tax equal to the amount of tax that we reclaim on your donations. If you are not sure whether your donations qualify for Gift Aid tax relief, please contact us, or ask your local tax office for leaflet IR113 Gift Aid.</w:t>
      </w:r>
    </w:p>
    <w:sectPr w:rsidR="00D54B44" w:rsidRPr="0032428D" w:rsidSect="00E65D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59C3" w14:textId="77777777" w:rsidR="00F43EB2" w:rsidRDefault="00F43EB2" w:rsidP="002414FD">
      <w:pPr>
        <w:spacing w:after="0" w:line="240" w:lineRule="auto"/>
      </w:pPr>
      <w:r>
        <w:separator/>
      </w:r>
    </w:p>
  </w:endnote>
  <w:endnote w:type="continuationSeparator" w:id="0">
    <w:p w14:paraId="6469BBEA" w14:textId="77777777" w:rsidR="00F43EB2" w:rsidRDefault="00F43EB2" w:rsidP="0024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0C5E" w14:textId="77777777" w:rsidR="00F43EB2" w:rsidRDefault="00F43EB2" w:rsidP="002414FD">
      <w:pPr>
        <w:spacing w:after="0" w:line="240" w:lineRule="auto"/>
      </w:pPr>
      <w:r>
        <w:separator/>
      </w:r>
    </w:p>
  </w:footnote>
  <w:footnote w:type="continuationSeparator" w:id="0">
    <w:p w14:paraId="5EDE7302" w14:textId="77777777" w:rsidR="00F43EB2" w:rsidRDefault="00F43EB2" w:rsidP="00241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5144F"/>
    <w:multiLevelType w:val="hybridMultilevel"/>
    <w:tmpl w:val="A634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0"/>
    <w:rsid w:val="00014704"/>
    <w:rsid w:val="000306F9"/>
    <w:rsid w:val="00070767"/>
    <w:rsid w:val="000D6429"/>
    <w:rsid w:val="000E119A"/>
    <w:rsid w:val="000E5CFE"/>
    <w:rsid w:val="001409E2"/>
    <w:rsid w:val="00163305"/>
    <w:rsid w:val="00172B85"/>
    <w:rsid w:val="00182EDE"/>
    <w:rsid w:val="00185908"/>
    <w:rsid w:val="00241384"/>
    <w:rsid w:val="002414FD"/>
    <w:rsid w:val="00257C8B"/>
    <w:rsid w:val="002A742B"/>
    <w:rsid w:val="002B2DBA"/>
    <w:rsid w:val="002E5AD1"/>
    <w:rsid w:val="0032428D"/>
    <w:rsid w:val="00355F24"/>
    <w:rsid w:val="003857A3"/>
    <w:rsid w:val="003C46C7"/>
    <w:rsid w:val="003D70F6"/>
    <w:rsid w:val="00415052"/>
    <w:rsid w:val="0042101C"/>
    <w:rsid w:val="00446C55"/>
    <w:rsid w:val="004A33CE"/>
    <w:rsid w:val="004F4E00"/>
    <w:rsid w:val="005312DA"/>
    <w:rsid w:val="00532A72"/>
    <w:rsid w:val="005726F1"/>
    <w:rsid w:val="00584E80"/>
    <w:rsid w:val="005C1DFB"/>
    <w:rsid w:val="006115F7"/>
    <w:rsid w:val="006838FA"/>
    <w:rsid w:val="00695C98"/>
    <w:rsid w:val="006964B8"/>
    <w:rsid w:val="006A07CA"/>
    <w:rsid w:val="006A198D"/>
    <w:rsid w:val="006C5B25"/>
    <w:rsid w:val="0070562E"/>
    <w:rsid w:val="00732EDB"/>
    <w:rsid w:val="00741862"/>
    <w:rsid w:val="00747AC6"/>
    <w:rsid w:val="00794D31"/>
    <w:rsid w:val="007A223D"/>
    <w:rsid w:val="007C5327"/>
    <w:rsid w:val="007F0DB9"/>
    <w:rsid w:val="00806340"/>
    <w:rsid w:val="00824EEC"/>
    <w:rsid w:val="00852008"/>
    <w:rsid w:val="008578F5"/>
    <w:rsid w:val="008749DE"/>
    <w:rsid w:val="00883A9A"/>
    <w:rsid w:val="008927BD"/>
    <w:rsid w:val="0089424C"/>
    <w:rsid w:val="008A6C76"/>
    <w:rsid w:val="008B38D0"/>
    <w:rsid w:val="008D3AA9"/>
    <w:rsid w:val="009062FD"/>
    <w:rsid w:val="009411BD"/>
    <w:rsid w:val="00982ADA"/>
    <w:rsid w:val="009B04F3"/>
    <w:rsid w:val="009B4FB4"/>
    <w:rsid w:val="009B5922"/>
    <w:rsid w:val="009D0A34"/>
    <w:rsid w:val="00A15CAC"/>
    <w:rsid w:val="00A15D35"/>
    <w:rsid w:val="00A72602"/>
    <w:rsid w:val="00A74D8A"/>
    <w:rsid w:val="00A87F46"/>
    <w:rsid w:val="00AB0AD8"/>
    <w:rsid w:val="00B63301"/>
    <w:rsid w:val="00BB4023"/>
    <w:rsid w:val="00BD443F"/>
    <w:rsid w:val="00C0133D"/>
    <w:rsid w:val="00C273D5"/>
    <w:rsid w:val="00C376A9"/>
    <w:rsid w:val="00CA5A5D"/>
    <w:rsid w:val="00CC5801"/>
    <w:rsid w:val="00CD505E"/>
    <w:rsid w:val="00D47B9F"/>
    <w:rsid w:val="00D54B44"/>
    <w:rsid w:val="00D707BF"/>
    <w:rsid w:val="00DB483E"/>
    <w:rsid w:val="00E048BD"/>
    <w:rsid w:val="00E61A4A"/>
    <w:rsid w:val="00E65D2E"/>
    <w:rsid w:val="00E85046"/>
    <w:rsid w:val="00EA57F5"/>
    <w:rsid w:val="00EE143F"/>
    <w:rsid w:val="00EF43DC"/>
    <w:rsid w:val="00F31F56"/>
    <w:rsid w:val="00F43EB2"/>
    <w:rsid w:val="00F67C8A"/>
    <w:rsid w:val="00FA7C4B"/>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8184"/>
  <w15:docId w15:val="{B57A7873-A717-4C97-8B37-DC38C9F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80"/>
    <w:rPr>
      <w:rFonts w:ascii="Tahoma" w:eastAsia="Calibri" w:hAnsi="Tahoma" w:cs="Tahoma"/>
      <w:sz w:val="16"/>
      <w:szCs w:val="16"/>
    </w:rPr>
  </w:style>
  <w:style w:type="paragraph" w:styleId="ListParagraph">
    <w:name w:val="List Paragraph"/>
    <w:basedOn w:val="Normal"/>
    <w:uiPriority w:val="34"/>
    <w:qFormat/>
    <w:rsid w:val="00584E80"/>
    <w:pPr>
      <w:ind w:left="720"/>
      <w:contextualSpacing/>
    </w:pPr>
  </w:style>
  <w:style w:type="paragraph" w:styleId="Header">
    <w:name w:val="header"/>
    <w:basedOn w:val="Normal"/>
    <w:link w:val="HeaderChar"/>
    <w:uiPriority w:val="99"/>
    <w:semiHidden/>
    <w:unhideWhenUsed/>
    <w:rsid w:val="002414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14FD"/>
    <w:rPr>
      <w:rFonts w:ascii="Calibri" w:eastAsia="Calibri" w:hAnsi="Calibri" w:cs="Times New Roman"/>
    </w:rPr>
  </w:style>
  <w:style w:type="paragraph" w:styleId="Footer">
    <w:name w:val="footer"/>
    <w:basedOn w:val="Normal"/>
    <w:link w:val="FooterChar"/>
    <w:uiPriority w:val="99"/>
    <w:semiHidden/>
    <w:unhideWhenUsed/>
    <w:rsid w:val="002414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14FD"/>
    <w:rPr>
      <w:rFonts w:ascii="Calibri" w:eastAsia="Calibri" w:hAnsi="Calibri" w:cs="Times New Roman"/>
    </w:rPr>
  </w:style>
  <w:style w:type="table" w:styleId="TableGrid">
    <w:name w:val="Table Grid"/>
    <w:basedOn w:val="TableNormal"/>
    <w:uiPriority w:val="59"/>
    <w:rsid w:val="00683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Newton</dc:creator>
  <cp:lastModifiedBy>steven lacey</cp:lastModifiedBy>
  <cp:revision>2</cp:revision>
  <dcterms:created xsi:type="dcterms:W3CDTF">2020-10-11T09:10:00Z</dcterms:created>
  <dcterms:modified xsi:type="dcterms:W3CDTF">2020-10-11T09:10:00Z</dcterms:modified>
</cp:coreProperties>
</file>